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28" w:rsidRPr="00101D0E" w:rsidRDefault="00544428" w:rsidP="00544428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01D0E">
        <w:rPr>
          <w:rFonts w:ascii="Times New Roman" w:hAnsi="Times New Roman"/>
          <w:sz w:val="24"/>
          <w:szCs w:val="24"/>
        </w:rPr>
        <w:t>….</w:t>
      </w:r>
      <w:proofErr w:type="gramEnd"/>
      <w:r w:rsidRPr="00101D0E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101D0E">
        <w:rPr>
          <w:rFonts w:ascii="Times New Roman" w:hAnsi="Times New Roman"/>
          <w:sz w:val="24"/>
          <w:szCs w:val="24"/>
        </w:rPr>
        <w:t>….</w:t>
      </w:r>
      <w:proofErr w:type="gramEnd"/>
      <w:r w:rsidRPr="00101D0E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101D0E">
        <w:rPr>
          <w:rFonts w:ascii="Times New Roman" w:hAnsi="Times New Roman"/>
          <w:sz w:val="24"/>
          <w:szCs w:val="24"/>
        </w:rPr>
        <w:t>…….</w:t>
      </w:r>
      <w:proofErr w:type="gramEnd"/>
    </w:p>
    <w:p w:rsidR="00544428" w:rsidRDefault="00544428" w:rsidP="002929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167" w:rsidRPr="005D5936" w:rsidRDefault="008E4167" w:rsidP="008E4167">
      <w:pPr>
        <w:pStyle w:val="3-NormalYaz"/>
        <w:spacing w:line="240" w:lineRule="exact"/>
        <w:rPr>
          <w:rFonts w:hAnsi="Times New Roman"/>
          <w:b/>
          <w:kern w:val="24"/>
          <w:sz w:val="24"/>
          <w:szCs w:val="24"/>
        </w:rPr>
      </w:pPr>
      <w:r w:rsidRPr="005D5936">
        <w:rPr>
          <w:rFonts w:hAnsi="Times New Roman"/>
          <w:b/>
          <w:kern w:val="24"/>
          <w:sz w:val="24"/>
          <w:szCs w:val="24"/>
        </w:rPr>
        <w:t>T.C.</w:t>
      </w:r>
    </w:p>
    <w:p w:rsidR="008E4167" w:rsidRPr="005D5936" w:rsidRDefault="008E4167" w:rsidP="008E4167">
      <w:pPr>
        <w:pStyle w:val="3-NormalYaz"/>
        <w:spacing w:line="240" w:lineRule="exact"/>
        <w:rPr>
          <w:rFonts w:hAnsi="Times New Roman"/>
          <w:b/>
          <w:kern w:val="24"/>
          <w:sz w:val="24"/>
          <w:szCs w:val="24"/>
        </w:rPr>
      </w:pPr>
      <w:r>
        <w:rPr>
          <w:rFonts w:hAnsi="Times New Roman"/>
          <w:b/>
          <w:kern w:val="24"/>
          <w:sz w:val="24"/>
          <w:szCs w:val="24"/>
        </w:rPr>
        <w:t>TİCARET</w:t>
      </w:r>
      <w:r w:rsidRPr="005D5936">
        <w:rPr>
          <w:rFonts w:hAnsi="Times New Roman"/>
          <w:b/>
          <w:kern w:val="24"/>
          <w:sz w:val="24"/>
          <w:szCs w:val="24"/>
        </w:rPr>
        <w:t xml:space="preserve"> BAKANLIĞI</w:t>
      </w:r>
    </w:p>
    <w:p w:rsidR="008E4167" w:rsidRDefault="008E4167" w:rsidP="008E4167">
      <w:pPr>
        <w:pStyle w:val="3-NormalYaz"/>
        <w:spacing w:line="240" w:lineRule="exact"/>
        <w:rPr>
          <w:rFonts w:hAnsi="Times New Roman"/>
          <w:b/>
          <w:kern w:val="24"/>
          <w:sz w:val="24"/>
          <w:szCs w:val="24"/>
        </w:rPr>
      </w:pPr>
      <w:r w:rsidRPr="005D5936">
        <w:rPr>
          <w:rFonts w:hAnsi="Times New Roman"/>
          <w:b/>
          <w:kern w:val="24"/>
          <w:sz w:val="24"/>
          <w:szCs w:val="24"/>
        </w:rPr>
        <w:t>Doğu Karadeniz</w:t>
      </w:r>
      <w:r>
        <w:rPr>
          <w:rFonts w:hAnsi="Times New Roman"/>
          <w:b/>
          <w:kern w:val="24"/>
          <w:sz w:val="24"/>
          <w:szCs w:val="24"/>
        </w:rPr>
        <w:t xml:space="preserve"> Gümrük ve Dış Ticaret Bölge Müdürlüğü</w:t>
      </w:r>
    </w:p>
    <w:p w:rsidR="008E4167" w:rsidRPr="00443EB0" w:rsidRDefault="008E4167" w:rsidP="008E4167">
      <w:pPr>
        <w:spacing w:after="0"/>
        <w:rPr>
          <w:rFonts w:ascii="Times New Roman" w:hAnsi="Times New Roman"/>
          <w:b/>
          <w:sz w:val="24"/>
          <w:szCs w:val="24"/>
        </w:rPr>
      </w:pPr>
      <w:r w:rsidRPr="00443EB0">
        <w:rPr>
          <w:rFonts w:ascii="Times New Roman" w:hAnsi="Times New Roman"/>
          <w:b/>
          <w:sz w:val="24"/>
          <w:szCs w:val="24"/>
        </w:rPr>
        <w:t>Trabzon Ürün Güvenliği Denetimleri Müdürlüğü</w:t>
      </w:r>
      <w:r>
        <w:rPr>
          <w:b/>
        </w:rPr>
        <w:t>ne</w:t>
      </w:r>
    </w:p>
    <w:p w:rsidR="0029292C" w:rsidRPr="00F973D3" w:rsidRDefault="0029292C" w:rsidP="00292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92C" w:rsidRPr="00F973D3" w:rsidRDefault="0029292C" w:rsidP="00544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6B48">
        <w:rPr>
          <w:rFonts w:ascii="Times New Roman" w:hAnsi="Times New Roman" w:cs="Times New Roman"/>
          <w:i/>
          <w:sz w:val="24"/>
          <w:szCs w:val="24"/>
        </w:rPr>
        <w:t>Dış Ticarette Risk Esaslı Kontrol Sitemi Tebliğ (Tebliğ No: 2011/53)</w:t>
      </w:r>
      <w:r w:rsidRPr="00F973D3">
        <w:rPr>
          <w:rFonts w:ascii="Times New Roman" w:hAnsi="Times New Roman" w:cs="Times New Roman"/>
          <w:sz w:val="24"/>
          <w:szCs w:val="24"/>
        </w:rPr>
        <w:t xml:space="preserve"> kapsamında Bakanlığınız TAREKS Sistemine dahi olarak elektronik ortamda işlem yapabilmek için yetkilendirilmiş olan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F973D3">
        <w:rPr>
          <w:rFonts w:ascii="Times New Roman" w:hAnsi="Times New Roman" w:cs="Times New Roman"/>
          <w:sz w:val="24"/>
          <w:szCs w:val="24"/>
        </w:rPr>
        <w:t xml:space="preserve"> vergi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unvanlı</w:t>
      </w:r>
      <w:r w:rsidRPr="00F973D3">
        <w:rPr>
          <w:rFonts w:ascii="Times New Roman" w:hAnsi="Times New Roman" w:cs="Times New Roman"/>
          <w:sz w:val="24"/>
          <w:szCs w:val="24"/>
        </w:rPr>
        <w:t xml:space="preserve"> firmamız, </w:t>
      </w:r>
      <w:r w:rsidR="00761A18">
        <w:rPr>
          <w:rFonts w:ascii="Times New Roman" w:hAnsi="Times New Roman" w:cs="Times New Roman"/>
          <w:sz w:val="24"/>
          <w:szCs w:val="24"/>
        </w:rPr>
        <w:t xml:space="preserve">unvan </w:t>
      </w:r>
      <w:r w:rsidR="00753696">
        <w:rPr>
          <w:rFonts w:ascii="Times New Roman" w:hAnsi="Times New Roman" w:cs="Times New Roman"/>
          <w:sz w:val="24"/>
          <w:szCs w:val="24"/>
        </w:rPr>
        <w:t>değişikliği</w:t>
      </w:r>
      <w:r w:rsidRPr="00F973D3">
        <w:rPr>
          <w:rFonts w:ascii="Times New Roman" w:hAnsi="Times New Roman" w:cs="Times New Roman"/>
          <w:sz w:val="24"/>
          <w:szCs w:val="24"/>
        </w:rPr>
        <w:t xml:space="preserve"> </w:t>
      </w:r>
      <w:r w:rsidR="00761A18">
        <w:rPr>
          <w:rFonts w:ascii="Times New Roman" w:hAnsi="Times New Roman" w:cs="Times New Roman"/>
          <w:sz w:val="24"/>
          <w:szCs w:val="24"/>
        </w:rPr>
        <w:t xml:space="preserve">yaparak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F97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3D3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F973D3">
        <w:rPr>
          <w:rFonts w:ascii="Times New Roman" w:hAnsi="Times New Roman" w:cs="Times New Roman"/>
          <w:sz w:val="24"/>
          <w:szCs w:val="24"/>
        </w:rPr>
        <w:t xml:space="preserve"> yeni ticaret unvanını almıştır.</w:t>
      </w:r>
    </w:p>
    <w:p w:rsidR="0029292C" w:rsidRPr="00F973D3" w:rsidRDefault="0029292C" w:rsidP="00544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3D3">
        <w:rPr>
          <w:rFonts w:ascii="Times New Roman" w:hAnsi="Times New Roman" w:cs="Times New Roman"/>
          <w:sz w:val="24"/>
          <w:szCs w:val="24"/>
        </w:rPr>
        <w:t xml:space="preserve">Bu çerçevede, </w:t>
      </w:r>
      <w:r w:rsidRPr="006B6B48">
        <w:rPr>
          <w:rFonts w:ascii="Times New Roman" w:hAnsi="Times New Roman" w:cs="Times New Roman"/>
          <w:i/>
          <w:sz w:val="24"/>
          <w:szCs w:val="24"/>
        </w:rPr>
        <w:t>İhracatta Ticari Kalite Denetimlerinin Risk Esaslı Yapılması Amacıyla Firmaların Sınıflandırılmasına İlişkin Tebliğ (</w:t>
      </w:r>
      <w:r w:rsidR="008E4167">
        <w:rPr>
          <w:rFonts w:ascii="Times New Roman" w:hAnsi="Times New Roman" w:cs="Times New Roman"/>
          <w:i/>
          <w:sz w:val="24"/>
          <w:szCs w:val="24"/>
        </w:rPr>
        <w:t>Ürün Güvenliği ve Denetimi: 2021</w:t>
      </w:r>
      <w:r w:rsidRPr="006B6B48">
        <w:rPr>
          <w:rFonts w:ascii="Times New Roman" w:hAnsi="Times New Roman" w:cs="Times New Roman"/>
          <w:i/>
          <w:sz w:val="24"/>
          <w:szCs w:val="24"/>
        </w:rPr>
        <w:t>/22)</w:t>
      </w:r>
      <w:r w:rsidRPr="00F973D3">
        <w:rPr>
          <w:rFonts w:ascii="Times New Roman" w:hAnsi="Times New Roman" w:cs="Times New Roman"/>
          <w:sz w:val="24"/>
          <w:szCs w:val="24"/>
        </w:rPr>
        <w:t xml:space="preserve"> kapsamında,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Pr="00F973D3">
        <w:rPr>
          <w:rFonts w:ascii="Times New Roman" w:hAnsi="Times New Roman" w:cs="Times New Roman"/>
          <w:sz w:val="24"/>
          <w:szCs w:val="24"/>
        </w:rPr>
        <w:t xml:space="preserve"> adresinde yerleşik</w:t>
      </w:r>
      <w:r>
        <w:rPr>
          <w:rFonts w:ascii="Times New Roman" w:hAnsi="Times New Roman" w:cs="Times New Roman"/>
          <w:sz w:val="24"/>
          <w:szCs w:val="24"/>
        </w:rPr>
        <w:t xml:space="preserve"> daha önce</w:t>
      </w:r>
      <w:r w:rsidRPr="00F97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442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97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73D3">
        <w:rPr>
          <w:rFonts w:ascii="Times New Roman" w:hAnsi="Times New Roman" w:cs="Times New Roman"/>
          <w:sz w:val="24"/>
          <w:szCs w:val="24"/>
        </w:rPr>
        <w:t>sınıfı</w:t>
      </w:r>
      <w:proofErr w:type="gramEnd"/>
      <w:r w:rsidRPr="00F973D3">
        <w:rPr>
          <w:rFonts w:ascii="Times New Roman" w:hAnsi="Times New Roman" w:cs="Times New Roman"/>
          <w:sz w:val="24"/>
          <w:szCs w:val="24"/>
        </w:rPr>
        <w:t xml:space="preserve"> olarak sınıflandırılmış işletme</w:t>
      </w:r>
      <w:r>
        <w:rPr>
          <w:rFonts w:ascii="Times New Roman" w:hAnsi="Times New Roman" w:cs="Times New Roman"/>
          <w:sz w:val="24"/>
          <w:szCs w:val="24"/>
        </w:rPr>
        <w:t>mizin</w:t>
      </w:r>
      <w:r w:rsidRPr="00F973D3">
        <w:rPr>
          <w:rFonts w:ascii="Times New Roman" w:hAnsi="Times New Roman" w:cs="Times New Roman"/>
          <w:sz w:val="24"/>
          <w:szCs w:val="24"/>
        </w:rPr>
        <w:t xml:space="preserve"> mezkûr tebliğin “Sınıflandırmaya ilişkin güncellemeler” başlığı altında yer alan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761A18">
        <w:rPr>
          <w:rFonts w:ascii="Times New Roman" w:hAnsi="Times New Roman" w:cs="Times New Roman"/>
          <w:sz w:val="24"/>
          <w:szCs w:val="24"/>
        </w:rPr>
        <w:t xml:space="preserve"> maddenin birinci fıkrası</w:t>
      </w:r>
      <w:r w:rsidRPr="00F973D3">
        <w:rPr>
          <w:rFonts w:ascii="Times New Roman" w:hAnsi="Times New Roman" w:cs="Times New Roman"/>
          <w:sz w:val="24"/>
          <w:szCs w:val="24"/>
        </w:rPr>
        <w:t xml:space="preserve"> kapsamında değerlendirilmeye alınarak</w:t>
      </w:r>
      <w:r>
        <w:rPr>
          <w:rFonts w:ascii="Times New Roman" w:hAnsi="Times New Roman" w:cs="Times New Roman"/>
          <w:sz w:val="24"/>
          <w:szCs w:val="24"/>
        </w:rPr>
        <w:t xml:space="preserve"> tekrar</w:t>
      </w:r>
      <w:r w:rsidRPr="00F973D3">
        <w:rPr>
          <w:rFonts w:ascii="Times New Roman" w:hAnsi="Times New Roman" w:cs="Times New Roman"/>
          <w:sz w:val="24"/>
          <w:szCs w:val="24"/>
        </w:rPr>
        <w:t xml:space="preserve"> sınıfla</w:t>
      </w:r>
      <w:r>
        <w:rPr>
          <w:rFonts w:ascii="Times New Roman" w:hAnsi="Times New Roman" w:cs="Times New Roman"/>
          <w:sz w:val="24"/>
          <w:szCs w:val="24"/>
        </w:rPr>
        <w:t>ndırılması içi</w:t>
      </w:r>
      <w:r w:rsidR="00723299">
        <w:rPr>
          <w:rFonts w:ascii="Times New Roman" w:hAnsi="Times New Roman" w:cs="Times New Roman"/>
          <w:sz w:val="24"/>
          <w:szCs w:val="24"/>
        </w:rPr>
        <w:t>n gerekli güncellemeler TAREKS s</w:t>
      </w:r>
      <w:r>
        <w:rPr>
          <w:rFonts w:ascii="Times New Roman" w:hAnsi="Times New Roman" w:cs="Times New Roman"/>
          <w:sz w:val="24"/>
          <w:szCs w:val="24"/>
        </w:rPr>
        <w:t>isteminde yapılmış olup, gerekli belgeler</w:t>
      </w:r>
      <w:r w:rsidRPr="00F973D3">
        <w:rPr>
          <w:rFonts w:ascii="Times New Roman" w:hAnsi="Times New Roman" w:cs="Times New Roman"/>
          <w:sz w:val="24"/>
          <w:szCs w:val="24"/>
        </w:rPr>
        <w:t xml:space="preserve"> </w:t>
      </w:r>
      <w:r w:rsidR="00723299">
        <w:rPr>
          <w:rFonts w:ascii="Times New Roman" w:hAnsi="Times New Roman" w:cs="Times New Roman"/>
          <w:sz w:val="24"/>
          <w:szCs w:val="24"/>
        </w:rPr>
        <w:t>TAREKS sistemine</w:t>
      </w:r>
      <w:r w:rsidRPr="00F973D3">
        <w:rPr>
          <w:rFonts w:ascii="Times New Roman" w:hAnsi="Times New Roman" w:cs="Times New Roman"/>
          <w:sz w:val="24"/>
          <w:szCs w:val="24"/>
        </w:rPr>
        <w:t xml:space="preserve"> </w:t>
      </w:r>
      <w:r w:rsidR="00723299">
        <w:rPr>
          <w:rFonts w:ascii="Times New Roman" w:hAnsi="Times New Roman" w:cs="Times New Roman"/>
          <w:sz w:val="24"/>
          <w:szCs w:val="24"/>
        </w:rPr>
        <w:t>yüklenmiştir</w:t>
      </w:r>
      <w:r w:rsidRPr="00F973D3">
        <w:rPr>
          <w:rFonts w:ascii="Times New Roman" w:hAnsi="Times New Roman" w:cs="Times New Roman"/>
          <w:sz w:val="24"/>
          <w:szCs w:val="24"/>
        </w:rPr>
        <w:t>.</w:t>
      </w:r>
    </w:p>
    <w:p w:rsidR="0029292C" w:rsidRDefault="00157476" w:rsidP="002929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9292C" w:rsidRPr="00F973D3">
        <w:rPr>
          <w:rFonts w:ascii="Times New Roman" w:hAnsi="Times New Roman" w:cs="Times New Roman"/>
          <w:sz w:val="24"/>
          <w:szCs w:val="24"/>
        </w:rPr>
        <w:t>ereğini arz ederim</w:t>
      </w:r>
      <w:r w:rsidR="0029292C">
        <w:rPr>
          <w:rFonts w:ascii="Times New Roman" w:hAnsi="Times New Roman" w:cs="Times New Roman"/>
          <w:sz w:val="24"/>
          <w:szCs w:val="24"/>
        </w:rPr>
        <w:t>.</w:t>
      </w:r>
    </w:p>
    <w:p w:rsidR="0029292C" w:rsidRDefault="0029292C" w:rsidP="00274540">
      <w:pPr>
        <w:rPr>
          <w:rFonts w:ascii="Times New Roman" w:hAnsi="Times New Roman" w:cs="Times New Roman"/>
          <w:sz w:val="24"/>
          <w:szCs w:val="24"/>
        </w:rPr>
      </w:pPr>
    </w:p>
    <w:p w:rsidR="00274540" w:rsidRDefault="00274540" w:rsidP="00274540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Firma Yetkilisi</w:t>
      </w:r>
    </w:p>
    <w:p w:rsidR="00274540" w:rsidRDefault="00274540" w:rsidP="00274540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Adı Soyadı</w:t>
      </w:r>
    </w:p>
    <w:p w:rsidR="00274540" w:rsidRDefault="00274540" w:rsidP="00274540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İmza</w:t>
      </w:r>
    </w:p>
    <w:p w:rsidR="00274540" w:rsidRDefault="00274540" w:rsidP="00274540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Firma Kaşesi</w:t>
      </w:r>
    </w:p>
    <w:p w:rsidR="00B37C35" w:rsidRDefault="00B37C35"/>
    <w:sectPr w:rsidR="00B3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Pro W3">
    <w:altName w:val="Times New Roman"/>
    <w:charset w:val="00"/>
    <w:family w:val="auto"/>
    <w:pitch w:val="default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D6"/>
    <w:rsid w:val="000D35D6"/>
    <w:rsid w:val="000D5984"/>
    <w:rsid w:val="00157476"/>
    <w:rsid w:val="00274540"/>
    <w:rsid w:val="0029292C"/>
    <w:rsid w:val="00544428"/>
    <w:rsid w:val="00586D84"/>
    <w:rsid w:val="005E44BA"/>
    <w:rsid w:val="006B6B48"/>
    <w:rsid w:val="00723299"/>
    <w:rsid w:val="00753696"/>
    <w:rsid w:val="00761A18"/>
    <w:rsid w:val="0087131E"/>
    <w:rsid w:val="008E4167"/>
    <w:rsid w:val="009D297A"/>
    <w:rsid w:val="00B37C35"/>
    <w:rsid w:val="00B75DBD"/>
    <w:rsid w:val="00C247FF"/>
    <w:rsid w:val="00D14926"/>
    <w:rsid w:val="00E7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0F27"/>
  <w15:chartTrackingRefBased/>
  <w15:docId w15:val="{74F3C7C2-C387-4140-ABFA-A0B61D86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9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8E4167"/>
    <w:pPr>
      <w:tabs>
        <w:tab w:val="left" w:pos="566"/>
      </w:tabs>
      <w:spacing w:after="0" w:line="240" w:lineRule="auto"/>
      <w:jc w:val="both"/>
    </w:pPr>
    <w:rPr>
      <w:rFonts w:ascii="Times New Roman" w:eastAsia="ヒラギノ明朝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 GÜLNAR</dc:creator>
  <cp:keywords/>
  <dc:description/>
  <cp:lastModifiedBy>Miraç GÜLNAR</cp:lastModifiedBy>
  <cp:revision>19</cp:revision>
  <dcterms:created xsi:type="dcterms:W3CDTF">2020-10-05T13:37:00Z</dcterms:created>
  <dcterms:modified xsi:type="dcterms:W3CDTF">2022-03-18T08:33:00Z</dcterms:modified>
</cp:coreProperties>
</file>